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FE1319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C7761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="003167F4">
              <w:rPr>
                <w:b/>
              </w:rPr>
              <w:t>Берегоукрепительные сооружения восточнее траверса № 9 пансионата «Криворожский горняк» площадью основания 1975,90 кв. м, кадастровый номер 90:25:070401:465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C7761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3</w:t>
            </w:r>
            <w:r w:rsidR="003167F4">
              <w:rPr>
                <w:b/>
                <w:u w:val="single"/>
              </w:rPr>
              <w:t>7</w:t>
            </w:r>
            <w:r w:rsidR="00D75B88">
              <w:rPr>
                <w:b/>
                <w:u w:val="single"/>
              </w:rPr>
              <w:t xml:space="preserve"> </w:t>
            </w:r>
            <w:r w:rsidR="00F27F30">
              <w:rPr>
                <w:b/>
                <w:u w:val="single"/>
              </w:rPr>
              <w:t>811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F27F30">
              <w:rPr>
                <w:b/>
                <w:u w:val="single"/>
              </w:rPr>
              <w:t>754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D09C-A204-4786-AB75-E8C6C5FBD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1362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2024-10-07T08:35:00Z</dcterms:created>
  <dcterms:modified xsi:type="dcterms:W3CDTF">2024-10-07T08:39:00Z</dcterms:modified>
</cp:coreProperties>
</file>